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9BA42" w14:textId="57000F9B" w:rsidR="001D3094" w:rsidRPr="00C23CE8" w:rsidRDefault="00C23CE8" w:rsidP="001D3094">
      <w:pPr>
        <w:spacing w:after="0" w:line="240" w:lineRule="auto"/>
      </w:pPr>
      <w:r w:rsidRPr="00C23CE8">
        <w:t>DEMOLITA SCUOLA PRATO OTTESOLA (PC), RANCAN BONFANTI (LEGA): “UN ERRORE, FIGLIO DI UNA VISIONE MIOPE</w:t>
      </w:r>
    </w:p>
    <w:p w14:paraId="2A6612E4" w14:textId="77777777" w:rsidR="00C23CE8" w:rsidRDefault="00C23CE8" w:rsidP="00C23CE8">
      <w:pPr>
        <w:pStyle w:val="NormaleWeb"/>
        <w:shd w:val="clear" w:color="auto" w:fill="FFFFFF"/>
        <w:spacing w:after="0" w:afterAutospacing="0"/>
        <w:rPr>
          <w:rFonts w:ascii="Arial" w:hAnsi="Arial" w:cs="Arial"/>
          <w:color w:val="000000"/>
        </w:rPr>
      </w:pPr>
      <w:r>
        <w:rPr>
          <w:rFonts w:ascii="Arial" w:hAnsi="Arial" w:cs="Arial"/>
          <w:color w:val="000000"/>
        </w:rPr>
        <w:t xml:space="preserve">“La demolizione della scuola di Prato </w:t>
      </w:r>
      <w:proofErr w:type="spellStart"/>
      <w:r>
        <w:rPr>
          <w:rFonts w:ascii="Arial" w:hAnsi="Arial" w:cs="Arial"/>
          <w:color w:val="000000"/>
        </w:rPr>
        <w:t>Ottesola</w:t>
      </w:r>
      <w:proofErr w:type="spellEnd"/>
      <w:r>
        <w:rPr>
          <w:rFonts w:ascii="Arial" w:hAnsi="Arial" w:cs="Arial"/>
          <w:color w:val="000000"/>
        </w:rPr>
        <w:t xml:space="preserve"> (Piacenza) è un atto assurdo e profondamente sbagliato, figlio di una visione miope che danneggia il nostro territorio. Una decisione politica che ha calpestato elementi storici e sentimentali fondamentali per la comunità, valori che per noi sono di grande importanza ma che, evidentemente, non lo sono per altri”. Così Matteo </w:t>
      </w:r>
      <w:proofErr w:type="spellStart"/>
      <w:r>
        <w:rPr>
          <w:rFonts w:ascii="Arial" w:hAnsi="Arial" w:cs="Arial"/>
          <w:color w:val="000000"/>
        </w:rPr>
        <w:t>Rancan</w:t>
      </w:r>
      <w:proofErr w:type="spellEnd"/>
      <w:r>
        <w:rPr>
          <w:rFonts w:ascii="Arial" w:hAnsi="Arial" w:cs="Arial"/>
          <w:color w:val="000000"/>
        </w:rPr>
        <w:t xml:space="preserve">, capogruppo della Lega in Regione </w:t>
      </w:r>
      <w:proofErr w:type="gramStart"/>
      <w:r>
        <w:rPr>
          <w:rFonts w:ascii="Arial" w:hAnsi="Arial" w:cs="Arial"/>
          <w:color w:val="000000"/>
        </w:rPr>
        <w:t>Emilia Romagna</w:t>
      </w:r>
      <w:proofErr w:type="gramEnd"/>
      <w:r>
        <w:rPr>
          <w:rFonts w:ascii="Arial" w:hAnsi="Arial" w:cs="Arial"/>
          <w:color w:val="000000"/>
        </w:rPr>
        <w:t xml:space="preserve"> e segretario della Lega Emilia, e Andrea Bonfanti, consigliere comunale leghista a Lugagnano </w:t>
      </w:r>
      <w:proofErr w:type="spellStart"/>
      <w:r>
        <w:rPr>
          <w:rFonts w:ascii="Arial" w:hAnsi="Arial" w:cs="Arial"/>
          <w:color w:val="000000"/>
        </w:rPr>
        <w:t>Valdarda</w:t>
      </w:r>
      <w:proofErr w:type="spellEnd"/>
      <w:r>
        <w:rPr>
          <w:rFonts w:ascii="Arial" w:hAnsi="Arial" w:cs="Arial"/>
          <w:color w:val="000000"/>
        </w:rPr>
        <w:t>, che hanno espresso ferma condanna per l’intervento che ha portato all’abbattimento dell’istituto scolastico.</w:t>
      </w:r>
    </w:p>
    <w:p w14:paraId="28EF7D96" w14:textId="77777777" w:rsidR="00C23CE8" w:rsidRDefault="00C23CE8" w:rsidP="00C23CE8">
      <w:pPr>
        <w:pStyle w:val="NormaleWeb"/>
        <w:shd w:val="clear" w:color="auto" w:fill="FFFFFF"/>
        <w:spacing w:after="0" w:afterAutospacing="0"/>
        <w:rPr>
          <w:rFonts w:ascii="Arial" w:hAnsi="Arial" w:cs="Arial"/>
          <w:color w:val="000000"/>
        </w:rPr>
      </w:pPr>
      <w:r>
        <w:rPr>
          <w:rFonts w:ascii="Arial" w:hAnsi="Arial" w:cs="Arial"/>
          <w:color w:val="000000"/>
        </w:rPr>
        <w:t xml:space="preserve">“Da tempo sosteniamo che questa scuola non andava demolita, e ribadiamo oggi, come in passato, la nostra posizione: si tratta di un’azione che distrugge il territorio e che va contro gli interessi della comunità locale - affermano </w:t>
      </w:r>
      <w:proofErr w:type="spellStart"/>
      <w:r>
        <w:rPr>
          <w:rFonts w:ascii="Arial" w:hAnsi="Arial" w:cs="Arial"/>
          <w:color w:val="000000"/>
        </w:rPr>
        <w:t>Rancan</w:t>
      </w:r>
      <w:proofErr w:type="spellEnd"/>
      <w:r>
        <w:rPr>
          <w:rFonts w:ascii="Arial" w:hAnsi="Arial" w:cs="Arial"/>
          <w:color w:val="000000"/>
        </w:rPr>
        <w:t xml:space="preserve"> e Bonfanti -. Siamo stati e continueremo a essere al fianco dei cittadini che hanno contestato questa decisione, perché questa battaglia rappresenta non solo la difesa di un edificio, ma anche di un presidio culturale e sociale fondamentale”.</w:t>
      </w:r>
    </w:p>
    <w:p w14:paraId="06B1A548" w14:textId="77777777" w:rsidR="00C23CE8" w:rsidRDefault="00C23CE8" w:rsidP="00C23CE8">
      <w:pPr>
        <w:pStyle w:val="NormaleWeb"/>
        <w:shd w:val="clear" w:color="auto" w:fill="FFFFFF"/>
        <w:spacing w:after="0" w:afterAutospacing="0"/>
        <w:rPr>
          <w:rFonts w:ascii="Arial" w:hAnsi="Arial" w:cs="Arial"/>
          <w:color w:val="000000"/>
        </w:rPr>
      </w:pPr>
      <w:proofErr w:type="spellStart"/>
      <w:r>
        <w:rPr>
          <w:rFonts w:ascii="Arial" w:hAnsi="Arial" w:cs="Arial"/>
          <w:color w:val="000000"/>
        </w:rPr>
        <w:t>Rancan</w:t>
      </w:r>
      <w:proofErr w:type="spellEnd"/>
      <w:r>
        <w:rPr>
          <w:rFonts w:ascii="Arial" w:hAnsi="Arial" w:cs="Arial"/>
          <w:color w:val="000000"/>
        </w:rPr>
        <w:t xml:space="preserve"> coglie inoltre l’occasione per ribadire un tema a caro al Carroccio: l’autonomia regionale. “Questo episodio ci dà lo spunto per ricordare quanto sia importante avere una maggiore autonomia. Con una gestione più autonoma, potremmo migliorare l’organizzazione dei poli scolastici, in particolare quelli di montagna. Se il Partito democratico in Regione non continuasse a osteggiare l’autonomia oggi potremmo avere una gestione molto più efficiente delle nostre risorse” conclude il segretario Lega Emilia.</w:t>
      </w:r>
    </w:p>
    <w:p w14:paraId="7BB00D07" w14:textId="09ED72FF" w:rsidR="000D4002" w:rsidRPr="00CE01EB" w:rsidRDefault="000D4002" w:rsidP="00CE01EB">
      <w:pPr>
        <w:spacing w:after="0" w:line="240" w:lineRule="auto"/>
      </w:pPr>
    </w:p>
    <w:sectPr w:rsidR="000D4002" w:rsidRPr="00CE0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6"/>
    <w:rsid w:val="000D4002"/>
    <w:rsid w:val="001344C6"/>
    <w:rsid w:val="001D3094"/>
    <w:rsid w:val="0024713A"/>
    <w:rsid w:val="003A147D"/>
    <w:rsid w:val="004610C4"/>
    <w:rsid w:val="00547781"/>
    <w:rsid w:val="00595B66"/>
    <w:rsid w:val="007A13C2"/>
    <w:rsid w:val="0080032A"/>
    <w:rsid w:val="00862343"/>
    <w:rsid w:val="00C23CE8"/>
    <w:rsid w:val="00CE01EB"/>
    <w:rsid w:val="00D8048D"/>
    <w:rsid w:val="00F04BD6"/>
    <w:rsid w:val="00FA5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D198"/>
  <w15:chartTrackingRefBased/>
  <w15:docId w15:val="{E8D36274-659A-4554-A069-59CF1ECC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4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4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B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4B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B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B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B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B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B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B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4B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B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4B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B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B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B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B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B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B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B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B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B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BD6"/>
    <w:rPr>
      <w:i/>
      <w:iCs/>
      <w:color w:val="404040" w:themeColor="text1" w:themeTint="BF"/>
    </w:rPr>
  </w:style>
  <w:style w:type="paragraph" w:styleId="Paragrafoelenco">
    <w:name w:val="List Paragraph"/>
    <w:basedOn w:val="Normale"/>
    <w:uiPriority w:val="34"/>
    <w:qFormat/>
    <w:rsid w:val="00F04BD6"/>
    <w:pPr>
      <w:ind w:left="720"/>
      <w:contextualSpacing/>
    </w:pPr>
  </w:style>
  <w:style w:type="character" w:styleId="Enfasiintensa">
    <w:name w:val="Intense Emphasis"/>
    <w:basedOn w:val="Carpredefinitoparagrafo"/>
    <w:uiPriority w:val="21"/>
    <w:qFormat/>
    <w:rsid w:val="00F04BD6"/>
    <w:rPr>
      <w:i/>
      <w:iCs/>
      <w:color w:val="0F4761" w:themeColor="accent1" w:themeShade="BF"/>
    </w:rPr>
  </w:style>
  <w:style w:type="paragraph" w:styleId="Citazioneintensa">
    <w:name w:val="Intense Quote"/>
    <w:basedOn w:val="Normale"/>
    <w:next w:val="Normale"/>
    <w:link w:val="CitazioneintensaCarattere"/>
    <w:uiPriority w:val="30"/>
    <w:qFormat/>
    <w:rsid w:val="00F04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BD6"/>
    <w:rPr>
      <w:i/>
      <w:iCs/>
      <w:color w:val="0F4761" w:themeColor="accent1" w:themeShade="BF"/>
    </w:rPr>
  </w:style>
  <w:style w:type="character" w:styleId="Riferimentointenso">
    <w:name w:val="Intense Reference"/>
    <w:basedOn w:val="Carpredefinitoparagrafo"/>
    <w:uiPriority w:val="32"/>
    <w:qFormat/>
    <w:rsid w:val="00F04BD6"/>
    <w:rPr>
      <w:b/>
      <w:bCs/>
      <w:smallCaps/>
      <w:color w:val="0F4761" w:themeColor="accent1" w:themeShade="BF"/>
      <w:spacing w:val="5"/>
    </w:rPr>
  </w:style>
  <w:style w:type="paragraph" w:styleId="NormaleWeb">
    <w:name w:val="Normal (Web)"/>
    <w:basedOn w:val="Normale"/>
    <w:uiPriority w:val="99"/>
    <w:semiHidden/>
    <w:unhideWhenUsed/>
    <w:rsid w:val="00C23CE8"/>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5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2024-10-04T11:31:00Z</dcterms:created>
  <dcterms:modified xsi:type="dcterms:W3CDTF">2024-10-04T11:31:00Z</dcterms:modified>
</cp:coreProperties>
</file>