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1EAF" w14:textId="77777777" w:rsidR="00765F43" w:rsidRPr="00765F43" w:rsidRDefault="00765F43" w:rsidP="00765F43">
      <w:pPr>
        <w:spacing w:after="0" w:line="240" w:lineRule="auto"/>
      </w:pPr>
      <w:r w:rsidRPr="00765F43">
        <w:t xml:space="preserve">La Val Tidone si conferma sempre </w:t>
      </w:r>
      <w:proofErr w:type="spellStart"/>
      <w:r w:rsidRPr="00765F43">
        <w:t>piu'</w:t>
      </w:r>
      <w:proofErr w:type="spellEnd"/>
      <w:r w:rsidRPr="00765F43">
        <w:t xml:space="preserve"> scoperta dai milanesi e da personaggi Vip che ne hanno fatto seconda dimora. </w:t>
      </w:r>
    </w:p>
    <w:p w14:paraId="0EDDF884" w14:textId="77777777" w:rsidR="00765F43" w:rsidRPr="00765F43" w:rsidRDefault="00765F43" w:rsidP="00765F43">
      <w:pPr>
        <w:spacing w:after="0" w:line="240" w:lineRule="auto"/>
      </w:pPr>
      <w:r w:rsidRPr="00765F43">
        <w:t xml:space="preserve">L'amenità dei luoghi, l'enogastronomia, il buon vivere ne fanno una valle con potenzialità </w:t>
      </w:r>
      <w:proofErr w:type="spellStart"/>
      <w:r w:rsidRPr="00765F43">
        <w:t>peró</w:t>
      </w:r>
      <w:proofErr w:type="spellEnd"/>
      <w:r w:rsidRPr="00765F43">
        <w:t xml:space="preserve"> ancora non sufficientemente espresse. </w:t>
      </w:r>
    </w:p>
    <w:p w14:paraId="7493AABB" w14:textId="77777777" w:rsidR="00765F43" w:rsidRPr="00765F43" w:rsidRDefault="00765F43" w:rsidP="00765F43">
      <w:pPr>
        <w:spacing w:after="0" w:line="240" w:lineRule="auto"/>
      </w:pPr>
      <w:r w:rsidRPr="00765F43">
        <w:t>La vallata merita maggiore attenzione da parte della Regione con il mantenimento e rafforzamento dell'ospedale di Castel San Giovanni come infrastruttura fondamentale.</w:t>
      </w:r>
    </w:p>
    <w:p w14:paraId="6009AC69" w14:textId="77777777" w:rsidR="00765F43" w:rsidRPr="00765F43" w:rsidRDefault="00765F43" w:rsidP="00765F43">
      <w:pPr>
        <w:spacing w:after="0" w:line="240" w:lineRule="auto"/>
      </w:pPr>
      <w:r w:rsidRPr="00765F43">
        <w:t xml:space="preserve">Oltre a servire una popolazione di 40.000 abitanti, il nosocomio </w:t>
      </w:r>
      <w:proofErr w:type="spellStart"/>
      <w:r w:rsidRPr="00765F43">
        <w:t>é</w:t>
      </w:r>
      <w:proofErr w:type="spellEnd"/>
      <w:r w:rsidRPr="00765F43">
        <w:t xml:space="preserve"> conosciuto a livello cittadino e provinciale per l'erogazione di prestazioni sanitarie di eccellenza ed inoltre ha sempre rappresentato l'unico presidio ospedaliero capace di fare "mobilità attiva", e cioè di attirare pazienti dalla Lombardia anziché farli uscire.</w:t>
      </w:r>
    </w:p>
    <w:p w14:paraId="6E28284F" w14:textId="77777777" w:rsidR="00765F43" w:rsidRPr="00765F43" w:rsidRDefault="00765F43" w:rsidP="00765F43">
      <w:pPr>
        <w:spacing w:after="0" w:line="240" w:lineRule="auto"/>
      </w:pPr>
      <w:r w:rsidRPr="00765F43">
        <w:t xml:space="preserve">Bene </w:t>
      </w:r>
      <w:proofErr w:type="gramStart"/>
      <w:r w:rsidRPr="00765F43">
        <w:t>l'accordo  tra</w:t>
      </w:r>
      <w:proofErr w:type="gramEnd"/>
      <w:r w:rsidRPr="00765F43">
        <w:t xml:space="preserve"> la nostra Azienda USL d e l' Istituto Ortopedico Rizzoli. </w:t>
      </w:r>
    </w:p>
    <w:p w14:paraId="159F5BAF" w14:textId="77777777" w:rsidR="00765F43" w:rsidRPr="00765F43" w:rsidRDefault="00765F43" w:rsidP="00765F43">
      <w:pPr>
        <w:spacing w:after="0" w:line="240" w:lineRule="auto"/>
      </w:pPr>
      <w:r w:rsidRPr="00765F43">
        <w:t xml:space="preserve">Una seconda azione che favorirebbe la Val </w:t>
      </w:r>
      <w:proofErr w:type="gramStart"/>
      <w:r w:rsidRPr="00765F43">
        <w:t>Tidone  (</w:t>
      </w:r>
      <w:proofErr w:type="gramEnd"/>
      <w:r w:rsidRPr="00765F43">
        <w:t>come peraltro le altre nostre vallate) sarebbe  eliminare la tassa per il diritto allo studio universitario quale tributo proprio regionale (legge n. 549 art. 3 commi da 20 a 23 del 28/12/1995).</w:t>
      </w:r>
    </w:p>
    <w:p w14:paraId="1D8CFB27" w14:textId="77777777" w:rsidR="00765F43" w:rsidRPr="00765F43" w:rsidRDefault="00765F43" w:rsidP="00765F43">
      <w:pPr>
        <w:spacing w:after="0" w:line="240" w:lineRule="auto"/>
      </w:pPr>
      <w:proofErr w:type="spellStart"/>
      <w:r w:rsidRPr="00765F43">
        <w:t>Cio'</w:t>
      </w:r>
      <w:proofErr w:type="spellEnd"/>
      <w:r w:rsidRPr="00765F43">
        <w:t xml:space="preserve"> favorirebbe le famiglie con figli frequentanti </w:t>
      </w:r>
      <w:proofErr w:type="gramStart"/>
      <w:r w:rsidRPr="00765F43">
        <w:t>l'università  che</w:t>
      </w:r>
      <w:proofErr w:type="gramEnd"/>
      <w:r w:rsidRPr="00765F43">
        <w:t xml:space="preserve"> decidessero di abitare in zone collinari/montane.</w:t>
      </w:r>
    </w:p>
    <w:p w14:paraId="448BD1F2" w14:textId="77777777" w:rsidR="00765F43" w:rsidRPr="00765F43" w:rsidRDefault="00765F43" w:rsidP="00765F43">
      <w:pPr>
        <w:spacing w:after="0" w:line="240" w:lineRule="auto"/>
      </w:pPr>
      <w:r w:rsidRPr="00765F43">
        <w:t xml:space="preserve">Anche per le giovani coppie che scegliessero la Val Tidone come </w:t>
      </w:r>
      <w:proofErr w:type="gramStart"/>
      <w:r w:rsidRPr="00765F43">
        <w:t>residenza  sono</w:t>
      </w:r>
      <w:proofErr w:type="gramEnd"/>
      <w:r w:rsidRPr="00765F43">
        <w:t xml:space="preserve"> proponibili sgravi fiscali (addizionale regionale Irpef, bollo e altre tasse regionali). </w:t>
      </w:r>
    </w:p>
    <w:p w14:paraId="43021565" w14:textId="77777777" w:rsidR="00765F43" w:rsidRPr="00765F43" w:rsidRDefault="00765F43" w:rsidP="00765F43">
      <w:pPr>
        <w:spacing w:after="0" w:line="240" w:lineRule="auto"/>
      </w:pPr>
      <w:r w:rsidRPr="00765F43">
        <w:t xml:space="preserve">Su questi </w:t>
      </w:r>
      <w:proofErr w:type="gramStart"/>
      <w:r w:rsidRPr="00765F43">
        <w:t>temi  garantisco</w:t>
      </w:r>
      <w:proofErr w:type="gramEnd"/>
      <w:r w:rsidRPr="00765F43">
        <w:t xml:space="preserve"> e </w:t>
      </w:r>
      <w:proofErr w:type="spellStart"/>
      <w:r w:rsidRPr="00765F43">
        <w:t>garantiró</w:t>
      </w:r>
      <w:proofErr w:type="spellEnd"/>
      <w:r w:rsidRPr="00765F43">
        <w:t xml:space="preserve"> il mio impegno in qualità di Consigliere Regionale. </w:t>
      </w:r>
    </w:p>
    <w:p w14:paraId="37CE6464" w14:textId="0CF5696B" w:rsidR="00E02A13" w:rsidRPr="00F527BE" w:rsidRDefault="00E02A13" w:rsidP="00F527BE">
      <w:pPr>
        <w:spacing w:after="0" w:line="240" w:lineRule="auto"/>
      </w:pPr>
    </w:p>
    <w:sectPr w:rsidR="00E02A13" w:rsidRPr="00F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615C6"/>
    <w:rsid w:val="001A5130"/>
    <w:rsid w:val="00220E4B"/>
    <w:rsid w:val="00310ACF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765F43"/>
    <w:rsid w:val="008414E8"/>
    <w:rsid w:val="00871451"/>
    <w:rsid w:val="008A7085"/>
    <w:rsid w:val="00974C3E"/>
    <w:rsid w:val="00A07A60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2024-11-11T01:27:00Z</dcterms:created>
  <dcterms:modified xsi:type="dcterms:W3CDTF">2024-11-11T01:27:00Z</dcterms:modified>
</cp:coreProperties>
</file>