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36C1A" w14:textId="77777777" w:rsidR="0043097F" w:rsidRDefault="0043097F" w:rsidP="0043097F">
      <w:pPr>
        <w:rPr>
          <w:b/>
          <w:bCs/>
        </w:rPr>
      </w:pPr>
      <w:r w:rsidRPr="00DF18F1">
        <w:rPr>
          <w:b/>
          <w:bCs/>
        </w:rPr>
        <w:t>Silvana Maserati: "Stop al consumo di suolo per prevenire disastri e proteggere il nostro territorio"</w:t>
      </w:r>
    </w:p>
    <w:p w14:paraId="57F6F297" w14:textId="77777777" w:rsidR="0043097F" w:rsidRPr="00DF18F1" w:rsidRDefault="0043097F" w:rsidP="0043097F"/>
    <w:p w14:paraId="37C58032" w14:textId="5E305296" w:rsidR="0043097F" w:rsidRDefault="0043097F" w:rsidP="0043097F">
      <w:r w:rsidRPr="00DF18F1">
        <w:t xml:space="preserve">Piacenza, </w:t>
      </w:r>
      <w:r>
        <w:t>13 novembre 2024</w:t>
      </w:r>
      <w:r w:rsidRPr="00DF18F1">
        <w:t xml:space="preserve"> – </w:t>
      </w:r>
      <w:r>
        <w:t>«</w:t>
      </w:r>
      <w:r w:rsidRPr="00DF18F1">
        <w:t>Il dissesto idrogeologico rappresenta una minaccia urgente e reale per la nostra regione e per tutta l’Italia. Le recenti alluvioni, sia in Emilia-Romagna che in Spagna, ci ricordano quanto sia fondamentale fermare il consumo di suolo e adottare politiche di tutela ambientale,</w:t>
      </w:r>
      <w:r>
        <w:t>”</w:t>
      </w:r>
      <w:r w:rsidRPr="00DF18F1">
        <w:t xml:space="preserve"> afferma Silvana Maserati, candidata regionale per il Movimento 5 Stelle. </w:t>
      </w:r>
      <w:r>
        <w:t>«</w:t>
      </w:r>
      <w:r w:rsidRPr="00DF18F1">
        <w:t>Eventi drammatici come questi, insieme all'alluvione che colpì il piacentino nel 2015, dimostrano l'importanza di proteggere il territorio per evitare tragedie che mettono a rischio vite, case e comunità intere.</w:t>
      </w:r>
      <w:r>
        <w:t xml:space="preserve">» </w:t>
      </w:r>
    </w:p>
    <w:p w14:paraId="2ED3C2E0" w14:textId="77777777" w:rsidR="0043097F" w:rsidRDefault="0043097F" w:rsidP="0043097F"/>
    <w:p w14:paraId="0CE7D482" w14:textId="77777777" w:rsidR="0043097F" w:rsidRDefault="0043097F" w:rsidP="0043097F">
      <w:r w:rsidRPr="00DF18F1">
        <w:t xml:space="preserve">Maserati sottolinea che il territorio piacentino ha visto negli ultimi anni una massiccia espansione dei poli logistici, con enormi superfici di suolo agricolo convertite in aree industriali. </w:t>
      </w:r>
      <w:r>
        <w:t>«</w:t>
      </w:r>
      <w:r w:rsidRPr="00DF18F1">
        <w:t>Questa crescita incontrollata ha avuto conseguenze pesanti sull'equilibrio ambientale, aumentando il rischio di allagamenti e degrado del suolo,</w:t>
      </w:r>
      <w:r>
        <w:t>»</w:t>
      </w:r>
      <w:r w:rsidRPr="00DF18F1">
        <w:t xml:space="preserve"> spiega Maserati, aggiungendo che il consumo indiscriminato di suolo non è più sostenibile. </w:t>
      </w:r>
    </w:p>
    <w:p w14:paraId="34D03D7E" w14:textId="77777777" w:rsidR="0043097F" w:rsidRDefault="0043097F" w:rsidP="0043097F"/>
    <w:p w14:paraId="33D3E271" w14:textId="77777777" w:rsidR="0043097F" w:rsidRDefault="0043097F" w:rsidP="0043097F">
      <w:r w:rsidRPr="00DF18F1">
        <w:t xml:space="preserve">Maserati propone un modello di sviluppo che privilegi il recupero degli edifici esistenti e la rigenerazione urbana, evitando nuovo consumo di suolo. </w:t>
      </w:r>
      <w:r>
        <w:t>«</w:t>
      </w:r>
      <w:r w:rsidRPr="00DF18F1">
        <w:t>Ogni metro quadrato di suolo agricolo o naturale che consumiamo aumenta il rischio per il nostro territorio,</w:t>
      </w:r>
      <w:r>
        <w:t>»</w:t>
      </w:r>
      <w:r w:rsidRPr="00DF18F1">
        <w:t xml:space="preserve"> spiega. L’Emilia-Romagna ha già pagato un prezzo troppo alto per una gestione territoriale che non ha sempre rispettato l’ambiente e la sicurezza dei cittadini. </w:t>
      </w:r>
    </w:p>
    <w:p w14:paraId="62A2D075" w14:textId="77777777" w:rsidR="0043097F" w:rsidRDefault="0043097F" w:rsidP="0043097F"/>
    <w:p w14:paraId="1B23F651" w14:textId="77777777" w:rsidR="0043097F" w:rsidRPr="00DF18F1" w:rsidRDefault="0043097F" w:rsidP="0043097F">
      <w:r w:rsidRPr="00DF18F1">
        <w:t xml:space="preserve">Maserati sottolinea l'importanza di interventi preventivi concreti come il consolidamento dei versanti, la manutenzione dei corsi d’acqua e la mappatura delle aree a rischio. </w:t>
      </w:r>
      <w:r>
        <w:t>«</w:t>
      </w:r>
      <w:r w:rsidRPr="00DF18F1">
        <w:t>Dobbiamo mettere in sicurezza il territorio e fermare nuove costruzioni in aree fragili. Investire in prevenzione e manutenzione è più efficace e meno costoso delle misure di emergenza</w:t>
      </w:r>
      <w:r>
        <w:t xml:space="preserve">», </w:t>
      </w:r>
      <w:r w:rsidRPr="00DF18F1">
        <w:t>afferma. Proteggere il suolo non è solo una questione ambientale, ma di sicurezza e qualità della vita. Limitare il consumo di suolo significa più spazio verde, aria pulita e un minor rischio di disastri naturali. Maserati conclude che un territorio sicuro e protetto è essenziale per un futuro migliore per tutti, e ora è il momento di agire con decisione per garantire uno sviluppo sostenibile e una maggiore sicurezza.</w:t>
      </w:r>
    </w:p>
    <w:p w14:paraId="2926B473" w14:textId="77777777" w:rsidR="003C1643" w:rsidRDefault="003C1643"/>
    <w:sectPr w:rsidR="003C16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7F"/>
    <w:rsid w:val="000B75AF"/>
    <w:rsid w:val="001603EC"/>
    <w:rsid w:val="003C1643"/>
    <w:rsid w:val="0043097F"/>
    <w:rsid w:val="0046777B"/>
    <w:rsid w:val="00491A6B"/>
    <w:rsid w:val="00800DA6"/>
    <w:rsid w:val="008427E7"/>
    <w:rsid w:val="00B1157E"/>
    <w:rsid w:val="00F5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CA2A28"/>
  <w15:chartTrackingRefBased/>
  <w15:docId w15:val="{B1EF7E57-A4F9-594A-B9CC-2589DBCC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097F"/>
  </w:style>
  <w:style w:type="paragraph" w:styleId="Titolo1">
    <w:name w:val="heading 1"/>
    <w:basedOn w:val="Normale"/>
    <w:next w:val="Normale"/>
    <w:link w:val="Titolo1Carattere"/>
    <w:uiPriority w:val="9"/>
    <w:qFormat/>
    <w:rsid w:val="004309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30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09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09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09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309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309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09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309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09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309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09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097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097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3097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3097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097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3097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309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30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309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309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309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3097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3097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3097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309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3097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309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Mktg Rigomarmi</dc:creator>
  <cp:keywords/>
  <dc:description/>
  <cp:lastModifiedBy>Mktg Rigomarmi</cp:lastModifiedBy>
  <cp:revision>1</cp:revision>
  <dcterms:created xsi:type="dcterms:W3CDTF">2024-11-13T16:19:00Z</dcterms:created>
  <dcterms:modified xsi:type="dcterms:W3CDTF">2024-11-13T16:21:00Z</dcterms:modified>
</cp:coreProperties>
</file>